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FF" w:rsidRDefault="00F70DFF" w:rsidP="00D94F82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F029A04" wp14:editId="21DB9553">
            <wp:extent cx="1159200" cy="1159200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11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C3" w:rsidRDefault="00C62DC3" w:rsidP="00D94F82"/>
    <w:p w:rsidR="00DC78F0" w:rsidRDefault="005E0924" w:rsidP="00F70DFF">
      <w:pPr>
        <w:pStyle w:val="NoSpacing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Meeting </w:t>
      </w:r>
      <w:r w:rsidR="00DC78F0">
        <w:rPr>
          <w:b/>
          <w:color w:val="002060"/>
          <w:sz w:val="28"/>
          <w:szCs w:val="28"/>
        </w:rPr>
        <w:t>Report following</w:t>
      </w:r>
      <w:r w:rsidR="00F70DFF" w:rsidRPr="00DC78F0">
        <w:rPr>
          <w:b/>
          <w:color w:val="002060"/>
          <w:sz w:val="28"/>
          <w:szCs w:val="28"/>
        </w:rPr>
        <w:t xml:space="preserve"> London Region North </w:t>
      </w:r>
      <w:r w:rsidR="00DC78F0">
        <w:rPr>
          <w:b/>
          <w:color w:val="002060"/>
          <w:sz w:val="28"/>
          <w:szCs w:val="28"/>
        </w:rPr>
        <w:t xml:space="preserve">Service Workshop </w:t>
      </w:r>
    </w:p>
    <w:p w:rsidR="00F70DFF" w:rsidRPr="00DC78F0" w:rsidRDefault="00DC78F0" w:rsidP="00F70DFF">
      <w:pPr>
        <w:pStyle w:val="NoSpacing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Saturday </w:t>
      </w:r>
      <w:r w:rsidR="00F70DFF" w:rsidRPr="00DC78F0">
        <w:rPr>
          <w:b/>
          <w:color w:val="002060"/>
          <w:sz w:val="28"/>
          <w:szCs w:val="28"/>
        </w:rPr>
        <w:t>June 20</w:t>
      </w:r>
      <w:r w:rsidR="00F70DFF" w:rsidRPr="00DC78F0">
        <w:rPr>
          <w:b/>
          <w:color w:val="002060"/>
          <w:sz w:val="28"/>
          <w:szCs w:val="28"/>
          <w:vertAlign w:val="superscript"/>
        </w:rPr>
        <w:t>th</w:t>
      </w:r>
      <w:r w:rsidR="00F70DFF" w:rsidRPr="00DC78F0">
        <w:rPr>
          <w:b/>
          <w:color w:val="002060"/>
          <w:sz w:val="28"/>
          <w:szCs w:val="28"/>
        </w:rPr>
        <w:t xml:space="preserve"> 2020</w:t>
      </w:r>
      <w:r>
        <w:rPr>
          <w:b/>
          <w:color w:val="002060"/>
          <w:sz w:val="28"/>
          <w:szCs w:val="28"/>
        </w:rPr>
        <w:t xml:space="preserve"> 15:00 – 17:00</w:t>
      </w:r>
    </w:p>
    <w:p w:rsidR="00F70DFF" w:rsidRDefault="00F70DFF" w:rsidP="00C32962">
      <w:pPr>
        <w:pStyle w:val="NoSpacing"/>
      </w:pPr>
    </w:p>
    <w:p w:rsidR="00F70DFF" w:rsidRDefault="00F70DFF" w:rsidP="00C32962">
      <w:pPr>
        <w:pStyle w:val="NoSpacing"/>
      </w:pPr>
    </w:p>
    <w:p w:rsidR="00F70DFF" w:rsidRDefault="00F70DFF" w:rsidP="00C32962">
      <w:pPr>
        <w:pStyle w:val="NoSpacing"/>
      </w:pPr>
    </w:p>
    <w:p w:rsidR="00C62DC3" w:rsidRPr="00C32962" w:rsidRDefault="00C62DC3" w:rsidP="00C32962">
      <w:pPr>
        <w:pStyle w:val="NoSpacing"/>
      </w:pPr>
      <w:r w:rsidRPr="00C32962">
        <w:t xml:space="preserve">Introductions from </w:t>
      </w:r>
      <w:r w:rsidR="00F70DFF">
        <w:t>Nico</w:t>
      </w:r>
      <w:r w:rsidR="008C50A1">
        <w:t>,</w:t>
      </w:r>
      <w:r w:rsidRPr="00C32962">
        <w:t xml:space="preserve"> and </w:t>
      </w:r>
      <w:r w:rsidR="00C32962">
        <w:t>attendees by show of virtual and real hands</w:t>
      </w:r>
      <w:r w:rsidR="00F70DFF">
        <w:t xml:space="preserve"> – self i</w:t>
      </w:r>
      <w:r w:rsidR="00C32962" w:rsidRPr="00C32962">
        <w:t>dentified f</w:t>
      </w:r>
      <w:r w:rsidR="00F70DFF">
        <w:t xml:space="preserve">rom London and UK, Europe and </w:t>
      </w:r>
      <w:proofErr w:type="spellStart"/>
      <w:r w:rsidR="00F70DFF">
        <w:t>Ro</w:t>
      </w:r>
      <w:r w:rsidR="00C32962" w:rsidRPr="00C32962">
        <w:t>W</w:t>
      </w:r>
      <w:proofErr w:type="spellEnd"/>
      <w:r w:rsidR="00DC78F0">
        <w:t>.</w:t>
      </w:r>
      <w:r w:rsidR="00C311E2">
        <w:t xml:space="preserve"> Approx. 50 attendees. </w:t>
      </w:r>
    </w:p>
    <w:p w:rsidR="00F70DFF" w:rsidRDefault="00F70DFF" w:rsidP="00C32962">
      <w:pPr>
        <w:pStyle w:val="NoSpacing"/>
      </w:pPr>
    </w:p>
    <w:p w:rsidR="00C32962" w:rsidRDefault="00F70DFF" w:rsidP="00C32962">
      <w:pPr>
        <w:pStyle w:val="NoSpacing"/>
      </w:pPr>
      <w:r>
        <w:t xml:space="preserve">Q. </w:t>
      </w:r>
      <w:r w:rsidR="00C32962" w:rsidRPr="00C32962">
        <w:t xml:space="preserve">Who has been to a WS before? </w:t>
      </w:r>
      <w:r>
        <w:t xml:space="preserve">Raised hands shown </w:t>
      </w:r>
      <w:r w:rsidR="00C311E2">
        <w:t xml:space="preserve">– approx. of all attendees. </w:t>
      </w:r>
    </w:p>
    <w:p w:rsidR="00C311E2" w:rsidRDefault="00C311E2" w:rsidP="00C32962">
      <w:pPr>
        <w:pStyle w:val="NoSpacing"/>
        <w:rPr>
          <w:b/>
        </w:rPr>
      </w:pPr>
    </w:p>
    <w:p w:rsidR="00C32962" w:rsidRDefault="00C32962" w:rsidP="00C32962">
      <w:pPr>
        <w:pStyle w:val="NoSpacing"/>
      </w:pPr>
      <w:r w:rsidRPr="00F70DFF">
        <w:rPr>
          <w:b/>
        </w:rPr>
        <w:t>Session One</w:t>
      </w:r>
      <w:r w:rsidR="00DC78F0" w:rsidRPr="005672BC">
        <w:rPr>
          <w:b/>
        </w:rPr>
        <w:t>:</w:t>
      </w:r>
      <w:r w:rsidR="00DC78F0" w:rsidRPr="00D71E6F">
        <w:rPr>
          <w:i/>
        </w:rPr>
        <w:t xml:space="preserve"> </w:t>
      </w:r>
      <w:r w:rsidR="00DC78F0" w:rsidRPr="00D71E6F">
        <w:rPr>
          <w:b/>
          <w:i/>
          <w:color w:val="002060"/>
        </w:rPr>
        <w:t>How do I use Zoom</w:t>
      </w:r>
      <w:r w:rsidR="00DC78F0" w:rsidRPr="00D71E6F">
        <w:rPr>
          <w:rFonts w:ascii="Helvetica" w:hAnsi="Helvetica" w:cs="Helvetica"/>
          <w:b/>
          <w:i/>
          <w:color w:val="002060"/>
          <w:sz w:val="18"/>
          <w:szCs w:val="18"/>
        </w:rPr>
        <w:t xml:space="preserve"> </w:t>
      </w:r>
      <w:r w:rsidR="00DC78F0" w:rsidRPr="00D71E6F">
        <w:rPr>
          <w:b/>
          <w:i/>
          <w:color w:val="002060"/>
        </w:rPr>
        <w:t>w</w:t>
      </w:r>
      <w:r w:rsidRPr="00D71E6F">
        <w:rPr>
          <w:b/>
          <w:i/>
          <w:color w:val="002060"/>
        </w:rPr>
        <w:t>ell</w:t>
      </w:r>
      <w:r w:rsidR="00DC78F0" w:rsidRPr="00D71E6F">
        <w:rPr>
          <w:b/>
          <w:i/>
          <w:color w:val="002060"/>
        </w:rPr>
        <w:t>?</w:t>
      </w:r>
      <w:r w:rsidR="00DC78F0" w:rsidRPr="00D71E6F">
        <w:rPr>
          <w:b/>
          <w:color w:val="002060"/>
        </w:rPr>
        <w:t xml:space="preserve"> </w:t>
      </w:r>
      <w:r w:rsidR="005672BC">
        <w:t>P</w:t>
      </w:r>
      <w:r w:rsidR="00F70DFF">
        <w:t xml:space="preserve">resented by </w:t>
      </w:r>
      <w:r>
        <w:t>Vicki</w:t>
      </w:r>
      <w:r w:rsidR="00C311E2">
        <w:t>.</w:t>
      </w:r>
      <w:r>
        <w:t xml:space="preserve"> </w:t>
      </w:r>
    </w:p>
    <w:p w:rsidR="001110C6" w:rsidRDefault="001110C6" w:rsidP="00C32962">
      <w:pPr>
        <w:pStyle w:val="NoSpacing"/>
      </w:pPr>
    </w:p>
    <w:p w:rsidR="001110C6" w:rsidRDefault="00DC78F0" w:rsidP="00C32962">
      <w:pPr>
        <w:pStyle w:val="NoSpacing"/>
      </w:pPr>
      <w:r>
        <w:t xml:space="preserve">Included answer </w:t>
      </w:r>
      <w:r w:rsidR="001110C6">
        <w:t>to M</w:t>
      </w:r>
      <w:r>
        <w:t>aureen’s</w:t>
      </w:r>
      <w:r w:rsidR="001110C6">
        <w:t xml:space="preserve"> </w:t>
      </w:r>
      <w:r>
        <w:t xml:space="preserve">question </w:t>
      </w:r>
      <w:r w:rsidR="005672BC">
        <w:t>re Zoom host switching (</w:t>
      </w:r>
      <w:r>
        <w:t xml:space="preserve">sent in </w:t>
      </w:r>
      <w:r w:rsidR="005672BC">
        <w:t>prior)</w:t>
      </w:r>
      <w:r>
        <w:t xml:space="preserve">, in demo. </w:t>
      </w:r>
    </w:p>
    <w:p w:rsidR="008C50A1" w:rsidRDefault="008C50A1" w:rsidP="00C32962">
      <w:pPr>
        <w:pStyle w:val="NoSpacing"/>
      </w:pPr>
    </w:p>
    <w:p w:rsidR="008C50A1" w:rsidRPr="005672BC" w:rsidRDefault="00DC78F0" w:rsidP="00567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DC78F0">
        <w:rPr>
          <w:b/>
        </w:rPr>
        <w:t xml:space="preserve">Session </w:t>
      </w:r>
      <w:proofErr w:type="gramStart"/>
      <w:r w:rsidRPr="00DC78F0">
        <w:rPr>
          <w:b/>
        </w:rPr>
        <w:t>Two</w:t>
      </w:r>
      <w:proofErr w:type="gramEnd"/>
      <w:r w:rsidR="005672BC">
        <w:rPr>
          <w:b/>
        </w:rPr>
        <w:t xml:space="preserve">: </w:t>
      </w:r>
      <w:r w:rsidR="005672BC" w:rsidRPr="00D71E6F">
        <w:rPr>
          <w:rFonts w:cstheme="minorHAnsi"/>
          <w:b/>
          <w:i/>
          <w:color w:val="002060"/>
        </w:rPr>
        <w:t>What more can we do to make AA accessible to the newcomer?</w:t>
      </w:r>
      <w:r w:rsidR="005672BC" w:rsidRPr="00D71E6F">
        <w:rPr>
          <w:rFonts w:cstheme="minorHAnsi"/>
          <w:color w:val="002060"/>
        </w:rPr>
        <w:t xml:space="preserve"> </w:t>
      </w:r>
      <w:r w:rsidR="005672BC">
        <w:t>P</w:t>
      </w:r>
      <w:r>
        <w:t xml:space="preserve">resented </w:t>
      </w:r>
      <w:r w:rsidR="00D71E6F">
        <w:t xml:space="preserve">by </w:t>
      </w:r>
      <w:proofErr w:type="spellStart"/>
      <w:r w:rsidR="00D71E6F">
        <w:t>Vitor</w:t>
      </w:r>
      <w:proofErr w:type="spellEnd"/>
      <w:r w:rsidR="00D71E6F">
        <w:t xml:space="preserve">, with </w:t>
      </w:r>
      <w:r>
        <w:t xml:space="preserve">sharing </w:t>
      </w:r>
      <w:proofErr w:type="gramStart"/>
      <w:r>
        <w:t>from</w:t>
      </w:r>
      <w:proofErr w:type="gramEnd"/>
      <w:r>
        <w:t>:</w:t>
      </w:r>
    </w:p>
    <w:p w:rsidR="008C50A1" w:rsidRDefault="00430B29" w:rsidP="00C32962">
      <w:pPr>
        <w:pStyle w:val="NoSpacing"/>
      </w:pPr>
      <w:r>
        <w:t>Tracy -</w:t>
      </w:r>
      <w:r w:rsidR="00DC78F0">
        <w:t xml:space="preserve"> </w:t>
      </w:r>
      <w:r w:rsidR="008D744B">
        <w:t xml:space="preserve">Newcomer Experience </w:t>
      </w:r>
      <w:r w:rsidR="008C50A1">
        <w:t xml:space="preserve"> </w:t>
      </w:r>
    </w:p>
    <w:p w:rsidR="008C50A1" w:rsidRDefault="00430B29" w:rsidP="00C32962">
      <w:pPr>
        <w:pStyle w:val="NoSpacing"/>
      </w:pPr>
      <w:r>
        <w:t>Siobhan -</w:t>
      </w:r>
      <w:r w:rsidR="00DC78F0">
        <w:t xml:space="preserve"> </w:t>
      </w:r>
      <w:r w:rsidR="008C50A1">
        <w:t>Literature</w:t>
      </w:r>
    </w:p>
    <w:p w:rsidR="008D744B" w:rsidRDefault="00430B29" w:rsidP="00C32962">
      <w:pPr>
        <w:pStyle w:val="NoSpacing"/>
      </w:pPr>
      <w:r>
        <w:t>Karen -</w:t>
      </w:r>
      <w:r w:rsidR="008D744B">
        <w:t xml:space="preserve"> Break out </w:t>
      </w:r>
      <w:r w:rsidR="008B20BB">
        <w:t xml:space="preserve">rooms </w:t>
      </w:r>
      <w:r w:rsidR="008D744B">
        <w:t xml:space="preserve">for Newcomers  </w:t>
      </w:r>
    </w:p>
    <w:p w:rsidR="00DF7F14" w:rsidRDefault="00DF7F14" w:rsidP="00C32962">
      <w:pPr>
        <w:pStyle w:val="NoSpacing"/>
      </w:pPr>
    </w:p>
    <w:p w:rsidR="00DF7F14" w:rsidRDefault="005672BC" w:rsidP="00C32962">
      <w:pPr>
        <w:pStyle w:val="NoSpacing"/>
      </w:pPr>
      <w:r w:rsidRPr="00D71E6F">
        <w:rPr>
          <w:b/>
        </w:rPr>
        <w:t xml:space="preserve">Session </w:t>
      </w:r>
      <w:proofErr w:type="gramStart"/>
      <w:r w:rsidRPr="00D71E6F">
        <w:rPr>
          <w:b/>
        </w:rPr>
        <w:t>Three</w:t>
      </w:r>
      <w:proofErr w:type="gramEnd"/>
      <w:r w:rsidR="00D71E6F" w:rsidRPr="00D71E6F">
        <w:rPr>
          <w:b/>
        </w:rPr>
        <w:t>:</w:t>
      </w:r>
      <w:r w:rsidR="00D71E6F">
        <w:t xml:space="preserve"> </w:t>
      </w:r>
      <w:r w:rsidR="00D71E6F">
        <w:rPr>
          <w:rFonts w:cstheme="minorHAnsi"/>
          <w:b/>
          <w:i/>
          <w:color w:val="002060"/>
        </w:rPr>
        <w:t>How can the AA L</w:t>
      </w:r>
      <w:r w:rsidR="00D71E6F" w:rsidRPr="00D71E6F">
        <w:rPr>
          <w:rFonts w:cstheme="minorHAnsi"/>
          <w:b/>
          <w:i/>
          <w:color w:val="002060"/>
        </w:rPr>
        <w:t>ondon website help?</w:t>
      </w:r>
      <w:r w:rsidR="00DC78F0" w:rsidRPr="00D71E6F">
        <w:rPr>
          <w:color w:val="002060"/>
        </w:rPr>
        <w:t xml:space="preserve"> </w:t>
      </w:r>
      <w:r w:rsidR="00D71E6F">
        <w:t xml:space="preserve">Presented by </w:t>
      </w:r>
      <w:r w:rsidR="00DF7F14">
        <w:t>Annabel</w:t>
      </w:r>
      <w:r w:rsidR="00C311E2">
        <w:t xml:space="preserve">. </w:t>
      </w:r>
    </w:p>
    <w:p w:rsidR="00DF7F14" w:rsidRDefault="00DF7F14" w:rsidP="00C32962">
      <w:pPr>
        <w:pStyle w:val="NoSpacing"/>
      </w:pPr>
    </w:p>
    <w:p w:rsidR="00DF7F14" w:rsidRDefault="00DC78F0" w:rsidP="00C32962">
      <w:pPr>
        <w:pStyle w:val="NoSpacing"/>
      </w:pPr>
      <w:r>
        <w:t xml:space="preserve">Q. Who has visited/interacted with the LRN website? </w:t>
      </w:r>
      <w:r w:rsidR="00DF7F14">
        <w:t>Show of hands raised</w:t>
      </w:r>
      <w:r w:rsidR="00D71E6F">
        <w:t xml:space="preserve"> -</w:t>
      </w:r>
      <w:r>
        <w:t xml:space="preserve"> a few. </w:t>
      </w:r>
    </w:p>
    <w:p w:rsidR="008B20BB" w:rsidRDefault="008B20BB" w:rsidP="00C32962">
      <w:pPr>
        <w:pStyle w:val="NoSpacing"/>
      </w:pPr>
    </w:p>
    <w:p w:rsidR="00D71E6F" w:rsidRPr="00D71E6F" w:rsidRDefault="00D71E6F" w:rsidP="00D71E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b/>
        </w:rPr>
        <w:t xml:space="preserve">Session </w:t>
      </w:r>
      <w:proofErr w:type="gramStart"/>
      <w:r>
        <w:rPr>
          <w:b/>
        </w:rPr>
        <w:t>Four</w:t>
      </w:r>
      <w:proofErr w:type="gramEnd"/>
      <w:r w:rsidRPr="00D71E6F">
        <w:rPr>
          <w:b/>
        </w:rPr>
        <w:t>:</w:t>
      </w:r>
      <w:r>
        <w:t xml:space="preserve"> </w:t>
      </w:r>
      <w:r w:rsidRPr="00D71E6F">
        <w:rPr>
          <w:rFonts w:cstheme="minorHAnsi"/>
          <w:b/>
          <w:i/>
          <w:color w:val="002060"/>
        </w:rPr>
        <w:t>Where does my money go after the rent is paid and biscuits are bought?</w:t>
      </w:r>
      <w:r>
        <w:rPr>
          <w:rFonts w:cstheme="minorHAnsi"/>
          <w:color w:val="002060"/>
        </w:rPr>
        <w:t xml:space="preserve"> </w:t>
      </w:r>
      <w:r w:rsidRPr="00D71E6F">
        <w:rPr>
          <w:rFonts w:cstheme="minorHAnsi"/>
        </w:rPr>
        <w:t>Presented by Nico</w:t>
      </w:r>
    </w:p>
    <w:p w:rsidR="008B20BB" w:rsidRDefault="008B20BB" w:rsidP="00C32962">
      <w:pPr>
        <w:pStyle w:val="NoSpacing"/>
      </w:pPr>
    </w:p>
    <w:p w:rsidR="008B20BB" w:rsidRDefault="00D71E6F" w:rsidP="00C32962">
      <w:pPr>
        <w:pStyle w:val="NoSpacing"/>
      </w:pPr>
      <w:r>
        <w:rPr>
          <w:b/>
        </w:rPr>
        <w:t xml:space="preserve">Session </w:t>
      </w:r>
      <w:proofErr w:type="gramStart"/>
      <w:r>
        <w:rPr>
          <w:b/>
        </w:rPr>
        <w:t>Five</w:t>
      </w:r>
      <w:proofErr w:type="gramEnd"/>
      <w:r w:rsidRPr="00D71E6F">
        <w:rPr>
          <w:b/>
        </w:rPr>
        <w:t>:</w:t>
      </w:r>
      <w:r>
        <w:t xml:space="preserve"> </w:t>
      </w:r>
      <w:r>
        <w:rPr>
          <w:rFonts w:cstheme="minorHAnsi"/>
          <w:b/>
          <w:i/>
          <w:color w:val="002060"/>
        </w:rPr>
        <w:t xml:space="preserve">What else does AA </w:t>
      </w:r>
      <w:r w:rsidRPr="00D71E6F">
        <w:rPr>
          <w:rFonts w:cstheme="minorHAnsi"/>
          <w:b/>
          <w:i/>
          <w:color w:val="002060"/>
        </w:rPr>
        <w:t>online make possible?</w:t>
      </w:r>
      <w:r>
        <w:rPr>
          <w:rFonts w:cstheme="minorHAnsi"/>
          <w:color w:val="002060"/>
        </w:rPr>
        <w:t xml:space="preserve"> </w:t>
      </w:r>
      <w:r w:rsidRPr="00D71E6F">
        <w:rPr>
          <w:rFonts w:cstheme="minorHAnsi"/>
        </w:rPr>
        <w:t xml:space="preserve">Presented by </w:t>
      </w:r>
      <w:r w:rsidR="00FC3AA3">
        <w:t xml:space="preserve">Christos, </w:t>
      </w:r>
      <w:r>
        <w:t xml:space="preserve">with sharing from </w:t>
      </w:r>
      <w:r w:rsidR="00FC3AA3">
        <w:t xml:space="preserve">Harry </w:t>
      </w:r>
      <w:r w:rsidR="008B20BB">
        <w:t xml:space="preserve"> </w:t>
      </w:r>
    </w:p>
    <w:p w:rsidR="00FC3AA3" w:rsidRDefault="00FC3AA3" w:rsidP="00C32962">
      <w:pPr>
        <w:pStyle w:val="NoSpacing"/>
      </w:pPr>
    </w:p>
    <w:p w:rsidR="00FC3AA3" w:rsidRDefault="00FC3AA3" w:rsidP="00C32962">
      <w:pPr>
        <w:pStyle w:val="NoSpacing"/>
      </w:pPr>
      <w:r>
        <w:t>Comments</w:t>
      </w:r>
      <w:r w:rsidR="005E0924">
        <w:t>/questions</w:t>
      </w:r>
      <w:r>
        <w:t xml:space="preserve"> from the </w:t>
      </w:r>
      <w:r w:rsidR="005E0924">
        <w:t>‘</w:t>
      </w:r>
      <w:r>
        <w:t>floor</w:t>
      </w:r>
      <w:r w:rsidR="005E0924">
        <w:t>’:</w:t>
      </w:r>
    </w:p>
    <w:p w:rsidR="00FC3AA3" w:rsidRDefault="00FC3AA3" w:rsidP="00C32962">
      <w:pPr>
        <w:pStyle w:val="NoSpacing"/>
      </w:pPr>
    </w:p>
    <w:p w:rsidR="00FC3AA3" w:rsidRDefault="00FC3AA3" w:rsidP="0039302B">
      <w:pPr>
        <w:pStyle w:val="NoSpacing"/>
        <w:numPr>
          <w:ilvl w:val="0"/>
          <w:numId w:val="3"/>
        </w:numPr>
      </w:pPr>
      <w:r>
        <w:t xml:space="preserve">John P – Making the LRN a </w:t>
      </w:r>
      <w:r w:rsidR="00430B29">
        <w:t>template</w:t>
      </w:r>
      <w:r>
        <w:t xml:space="preserve"> for other regions. Zoom meeting in I</w:t>
      </w:r>
      <w:r w:rsidR="00D71E6F">
        <w:t xml:space="preserve">ndia – people from Mumbai/Delhi, shared </w:t>
      </w:r>
      <w:r>
        <w:t xml:space="preserve">in </w:t>
      </w:r>
      <w:r w:rsidR="00430B29">
        <w:t>three</w:t>
      </w:r>
      <w:r>
        <w:t xml:space="preserve"> </w:t>
      </w:r>
      <w:r w:rsidR="00430B29">
        <w:t>languages</w:t>
      </w:r>
      <w:r>
        <w:t xml:space="preserve">. </w:t>
      </w:r>
      <w:r w:rsidR="00D71E6F">
        <w:t>‘</w:t>
      </w:r>
      <w:r>
        <w:t xml:space="preserve">Zoom </w:t>
      </w:r>
      <w:r w:rsidR="00D71E6F">
        <w:t xml:space="preserve">has </w:t>
      </w:r>
      <w:r>
        <w:t xml:space="preserve">offered a </w:t>
      </w:r>
      <w:r w:rsidR="00D71E6F">
        <w:t xml:space="preserve">massive </w:t>
      </w:r>
      <w:r>
        <w:t>opp</w:t>
      </w:r>
      <w:r w:rsidR="00D71E6F">
        <w:t>ortunity</w:t>
      </w:r>
      <w:r>
        <w:t xml:space="preserve"> for us. British Asians in </w:t>
      </w:r>
      <w:proofErr w:type="gramStart"/>
      <w:r>
        <w:t>UK,</w:t>
      </w:r>
      <w:proofErr w:type="gramEnd"/>
      <w:r>
        <w:t xml:space="preserve"> could have gone to that meeting and helped. How can we cross share and get that meeting here to attract other members</w:t>
      </w:r>
      <w:r w:rsidR="0039302B">
        <w:t>. How can attract more meetings to be included on the London website</w:t>
      </w:r>
      <w:r w:rsidR="00D71E6F">
        <w:t>’</w:t>
      </w:r>
      <w:r>
        <w:t xml:space="preserve">. </w:t>
      </w:r>
    </w:p>
    <w:p w:rsidR="00FC3AA3" w:rsidRDefault="00FC3AA3" w:rsidP="00C32962">
      <w:pPr>
        <w:pStyle w:val="NoSpacing"/>
      </w:pPr>
    </w:p>
    <w:p w:rsidR="00FC3AA3" w:rsidRDefault="00FC3AA3" w:rsidP="0039302B">
      <w:pPr>
        <w:pStyle w:val="NoSpacing"/>
        <w:ind w:left="360"/>
      </w:pPr>
      <w:r>
        <w:t>A</w:t>
      </w:r>
      <w:r w:rsidR="00D71E6F">
        <w:t>nnabel</w:t>
      </w:r>
      <w:r>
        <w:t xml:space="preserve"> </w:t>
      </w:r>
      <w:r w:rsidR="00430B29">
        <w:t>responded</w:t>
      </w:r>
      <w:r w:rsidR="0039302B">
        <w:t xml:space="preserve"> </w:t>
      </w:r>
      <w:r>
        <w:t xml:space="preserve">that GSO wanted us to take </w:t>
      </w:r>
      <w:r w:rsidR="0039302B">
        <w:t xml:space="preserve">all International meetings </w:t>
      </w:r>
      <w:r>
        <w:t>off the website. But</w:t>
      </w:r>
      <w:r w:rsidR="0039302B">
        <w:t>.</w:t>
      </w:r>
      <w:r>
        <w:t xml:space="preserve"> We want to regulate </w:t>
      </w:r>
      <w:r w:rsidR="0039302B">
        <w:t xml:space="preserve">them, get them back on track, and include. </w:t>
      </w:r>
    </w:p>
    <w:p w:rsidR="00FC3AA3" w:rsidRDefault="00FC3AA3" w:rsidP="00C32962">
      <w:pPr>
        <w:pStyle w:val="NoSpacing"/>
      </w:pPr>
    </w:p>
    <w:p w:rsidR="00FC3AA3" w:rsidRDefault="00430B29" w:rsidP="00430B29">
      <w:pPr>
        <w:pStyle w:val="NoSpacing"/>
        <w:numPr>
          <w:ilvl w:val="0"/>
          <w:numId w:val="3"/>
        </w:numPr>
      </w:pPr>
      <w:r>
        <w:lastRenderedPageBreak/>
        <w:t xml:space="preserve">Alison K. </w:t>
      </w:r>
      <w:r w:rsidR="00FC3AA3">
        <w:t xml:space="preserve">How </w:t>
      </w:r>
      <w:proofErr w:type="gramStart"/>
      <w:r w:rsidR="00FC3AA3">
        <w:t>i</w:t>
      </w:r>
      <w:r w:rsidR="0039302B">
        <w:t>s Trad</w:t>
      </w:r>
      <w:r>
        <w:t>ition</w:t>
      </w:r>
      <w:r w:rsidR="0039302B">
        <w:t xml:space="preserve"> 12 being practised</w:t>
      </w:r>
      <w:proofErr w:type="gramEnd"/>
      <w:r w:rsidR="0039302B">
        <w:t xml:space="preserve"> with Z</w:t>
      </w:r>
      <w:r w:rsidR="00FC3AA3">
        <w:t xml:space="preserve">oom? </w:t>
      </w:r>
      <w:r>
        <w:t>Experience</w:t>
      </w:r>
      <w:r w:rsidR="00FC3AA3">
        <w:t xml:space="preserve"> in terms of sharing back </w:t>
      </w:r>
      <w:r>
        <w:t xml:space="preserve">that </w:t>
      </w:r>
      <w:r w:rsidR="00FC3AA3">
        <w:t xml:space="preserve">hosts and </w:t>
      </w:r>
      <w:r>
        <w:t>co-hosts</w:t>
      </w:r>
      <w:r w:rsidR="00FC3AA3">
        <w:t xml:space="preserve"> </w:t>
      </w:r>
      <w:r>
        <w:t>cannot</w:t>
      </w:r>
      <w:r w:rsidR="00FC3AA3">
        <w:t xml:space="preserve"> use virtual hands. Treasurer </w:t>
      </w:r>
      <w:r>
        <w:t>puts up</w:t>
      </w:r>
      <w:r w:rsidR="00FC3AA3">
        <w:t xml:space="preserve"> </w:t>
      </w:r>
      <w:r w:rsidR="0039302B">
        <w:t>put</w:t>
      </w:r>
      <w:r w:rsidR="00FC3AA3">
        <w:t xml:space="preserve"> bo</w:t>
      </w:r>
      <w:r>
        <w:t xml:space="preserve">th IG and GSO links up, but </w:t>
      </w:r>
      <w:r w:rsidR="0039302B">
        <w:t>contributions</w:t>
      </w:r>
      <w:r w:rsidR="00FC3AA3">
        <w:t xml:space="preserve"> </w:t>
      </w:r>
      <w:proofErr w:type="gramStart"/>
      <w:r>
        <w:t>aren’t</w:t>
      </w:r>
      <w:proofErr w:type="gramEnd"/>
      <w:r w:rsidR="00FC3AA3">
        <w:t xml:space="preserve"> great. </w:t>
      </w:r>
      <w:r w:rsidR="0039302B">
        <w:t xml:space="preserve">How will the </w:t>
      </w:r>
      <w:r>
        <w:t>Workshop</w:t>
      </w:r>
      <w:r w:rsidR="0039302B">
        <w:t xml:space="preserve"> practice Tradition 12 in terms of a</w:t>
      </w:r>
      <w:r w:rsidR="00FC3AA3">
        <w:t>non</w:t>
      </w:r>
      <w:r w:rsidR="0039302B">
        <w:t>ymity</w:t>
      </w:r>
      <w:r w:rsidR="00FC3AA3">
        <w:t xml:space="preserve"> and emails from this </w:t>
      </w:r>
      <w:r>
        <w:t>session?</w:t>
      </w:r>
      <w:r w:rsidR="00FC3AA3">
        <w:t xml:space="preserve"> </w:t>
      </w:r>
    </w:p>
    <w:p w:rsidR="00FC3AA3" w:rsidRDefault="00FC3AA3" w:rsidP="00C32962">
      <w:pPr>
        <w:pStyle w:val="NoSpacing"/>
      </w:pPr>
    </w:p>
    <w:p w:rsidR="00FC3AA3" w:rsidRDefault="00FC3AA3" w:rsidP="0039302B">
      <w:pPr>
        <w:pStyle w:val="NoSpacing"/>
        <w:ind w:left="360"/>
      </w:pPr>
      <w:proofErr w:type="spellStart"/>
      <w:r>
        <w:t>Vitor</w:t>
      </w:r>
      <w:proofErr w:type="spellEnd"/>
      <w:r>
        <w:t xml:space="preserve"> </w:t>
      </w:r>
      <w:r w:rsidR="0039302B">
        <w:t xml:space="preserve">responded re </w:t>
      </w:r>
      <w:r>
        <w:t>anon</w:t>
      </w:r>
      <w:r w:rsidR="0039302B">
        <w:t>ymity</w:t>
      </w:r>
      <w:r>
        <w:t xml:space="preserve"> during meetings and Nico reassured that emails given </w:t>
      </w:r>
      <w:r w:rsidR="005E0924">
        <w:t xml:space="preserve">to us </w:t>
      </w:r>
      <w:r w:rsidR="0039302B">
        <w:t>during Workshop</w:t>
      </w:r>
      <w:r>
        <w:t xml:space="preserve"> </w:t>
      </w:r>
      <w:proofErr w:type="gramStart"/>
      <w:r>
        <w:t>would only be used</w:t>
      </w:r>
      <w:proofErr w:type="gramEnd"/>
      <w:r>
        <w:t xml:space="preserve"> for the pack </w:t>
      </w:r>
      <w:r w:rsidR="0039302B">
        <w:t xml:space="preserve">members have </w:t>
      </w:r>
      <w:r>
        <w:t xml:space="preserve">opted in to receiving. </w:t>
      </w:r>
      <w:r w:rsidR="005E0924">
        <w:t>Can</w:t>
      </w:r>
      <w:r>
        <w:t xml:space="preserve"> </w:t>
      </w:r>
      <w:r w:rsidR="0039302B">
        <w:t>will also</w:t>
      </w:r>
      <w:r>
        <w:t xml:space="preserve"> be used to match people up via each othe</w:t>
      </w:r>
      <w:r w:rsidR="0039302B">
        <w:t>r</w:t>
      </w:r>
      <w:r w:rsidR="005E0924">
        <w:t>, provided opt</w:t>
      </w:r>
      <w:r w:rsidR="0039302B">
        <w:t xml:space="preserve"> in only. </w:t>
      </w:r>
      <w:r w:rsidR="00430B29">
        <w:t>In addition,</w:t>
      </w:r>
      <w:r w:rsidR="0039302B">
        <w:t xml:space="preserve"> our packs </w:t>
      </w:r>
      <w:proofErr w:type="gramStart"/>
      <w:r w:rsidR="0039302B">
        <w:t>will be sent</w:t>
      </w:r>
      <w:proofErr w:type="gramEnd"/>
      <w:r w:rsidR="0039302B">
        <w:t xml:space="preserve"> via the official AA Workshop email. </w:t>
      </w:r>
      <w:r>
        <w:t xml:space="preserve"> </w:t>
      </w:r>
    </w:p>
    <w:p w:rsidR="00FC3AA3" w:rsidRDefault="00FC3AA3" w:rsidP="00C32962">
      <w:pPr>
        <w:pStyle w:val="NoSpacing"/>
      </w:pPr>
    </w:p>
    <w:p w:rsidR="002756BF" w:rsidRPr="002756BF" w:rsidRDefault="00430B29" w:rsidP="002756BF">
      <w:pPr>
        <w:pStyle w:val="NoSpacing"/>
        <w:numPr>
          <w:ilvl w:val="0"/>
          <w:numId w:val="3"/>
        </w:numPr>
      </w:pPr>
      <w:r>
        <w:t>Gareth. R</w:t>
      </w:r>
      <w:r w:rsidR="0039302B">
        <w:t>uns LGBTQ newcomers</w:t>
      </w:r>
      <w:r>
        <w:t xml:space="preserve"> meeting</w:t>
      </w:r>
      <w:r w:rsidR="0039302B">
        <w:t xml:space="preserve">, and sees Zoom and his meeting having fabulous </w:t>
      </w:r>
      <w:r>
        <w:t>opportunities</w:t>
      </w:r>
      <w:r w:rsidR="0039302B">
        <w:t xml:space="preserve"> </w:t>
      </w:r>
      <w:r w:rsidR="00441FAC">
        <w:t xml:space="preserve">in other countries. </w:t>
      </w:r>
      <w:proofErr w:type="gramStart"/>
      <w:r w:rsidR="0039302B">
        <w:t>They’ve</w:t>
      </w:r>
      <w:proofErr w:type="gramEnd"/>
      <w:r w:rsidR="0039302B">
        <w:t xml:space="preserve"> </w:t>
      </w:r>
      <w:r>
        <w:t xml:space="preserve">experienced </w:t>
      </w:r>
      <w:r w:rsidR="0039302B">
        <w:t xml:space="preserve">really nasty </w:t>
      </w:r>
      <w:r>
        <w:t>bombers that</w:t>
      </w:r>
      <w:r w:rsidR="00441FAC">
        <w:t xml:space="preserve"> have been dealt with. </w:t>
      </w:r>
      <w:r w:rsidR="0039302B">
        <w:t xml:space="preserve">Asked </w:t>
      </w:r>
      <w:r w:rsidR="00C311E2">
        <w:t xml:space="preserve">of </w:t>
      </w:r>
      <w:proofErr w:type="gramStart"/>
      <w:r w:rsidR="00C311E2">
        <w:t xml:space="preserve">Annabel </w:t>
      </w:r>
      <w:r w:rsidR="00441FAC">
        <w:t xml:space="preserve"> –</w:t>
      </w:r>
      <w:proofErr w:type="gramEnd"/>
      <w:r w:rsidR="00441FAC">
        <w:t xml:space="preserve"> </w:t>
      </w:r>
      <w:r w:rsidR="0039302B">
        <w:t>‘</w:t>
      </w:r>
      <w:r w:rsidR="00441FAC">
        <w:t xml:space="preserve">please can we have LGBTQ meetings </w:t>
      </w:r>
      <w:r>
        <w:t>included?</w:t>
      </w:r>
      <w:r w:rsidR="00441FAC">
        <w:t xml:space="preserve"> We already have serious announcement about anon</w:t>
      </w:r>
      <w:r w:rsidR="0039302B">
        <w:t>ymity</w:t>
      </w:r>
      <w:r w:rsidR="00441FAC">
        <w:t>. We also hold gro</w:t>
      </w:r>
      <w:r w:rsidR="0039302B">
        <w:t xml:space="preserve">up </w:t>
      </w:r>
      <w:r>
        <w:t>consciences</w:t>
      </w:r>
      <w:r w:rsidR="0039302B">
        <w:t xml:space="preserve"> outside of main meeting</w:t>
      </w:r>
      <w:r w:rsidR="00441FAC">
        <w:t>. Spiritual Bouncers (aka Co Host</w:t>
      </w:r>
      <w:r w:rsidR="00441FAC" w:rsidRPr="002756BF">
        <w:t xml:space="preserve">). </w:t>
      </w:r>
      <w:r w:rsidR="002756BF" w:rsidRPr="002756BF">
        <w:t xml:space="preserve">Annabel is </w:t>
      </w:r>
      <w:r w:rsidR="002756BF" w:rsidRPr="002756BF">
        <w:t xml:space="preserve">in </w:t>
      </w:r>
      <w:r w:rsidR="002756BF">
        <w:t>contact</w:t>
      </w:r>
      <w:r w:rsidR="002756BF" w:rsidRPr="002756BF">
        <w:t xml:space="preserve"> with Gareth regarding </w:t>
      </w:r>
      <w:proofErr w:type="gramStart"/>
      <w:r w:rsidR="002756BF" w:rsidRPr="002756BF">
        <w:t xml:space="preserve">meeting security </w:t>
      </w:r>
      <w:proofErr w:type="spellStart"/>
      <w:r w:rsidR="002756BF">
        <w:t>in</w:t>
      </w:r>
      <w:r w:rsidR="002756BF" w:rsidRPr="002756BF">
        <w:t>LGBT</w:t>
      </w:r>
      <w:proofErr w:type="spellEnd"/>
      <w:r w:rsidR="002756BF" w:rsidRPr="002756BF">
        <w:t xml:space="preserve"> </w:t>
      </w:r>
      <w:r w:rsidR="002756BF" w:rsidRPr="002756BF">
        <w:t>meetings</w:t>
      </w:r>
      <w:proofErr w:type="gramEnd"/>
      <w:r w:rsidR="002756BF" w:rsidRPr="002756BF">
        <w:t xml:space="preserve">. </w:t>
      </w:r>
    </w:p>
    <w:p w:rsidR="00441FAC" w:rsidRPr="002756BF" w:rsidRDefault="00441FAC" w:rsidP="00C32962">
      <w:pPr>
        <w:pStyle w:val="NoSpacing"/>
      </w:pPr>
    </w:p>
    <w:p w:rsidR="008B20BB" w:rsidRPr="00C311E2" w:rsidRDefault="00430B29" w:rsidP="0039302B">
      <w:pPr>
        <w:pStyle w:val="NoSpacing"/>
        <w:numPr>
          <w:ilvl w:val="0"/>
          <w:numId w:val="3"/>
        </w:numPr>
        <w:rPr>
          <w:b/>
          <w:color w:val="FF0000"/>
        </w:rPr>
      </w:pPr>
      <w:proofErr w:type="spellStart"/>
      <w:r>
        <w:t>Mandeep</w:t>
      </w:r>
      <w:proofErr w:type="spellEnd"/>
      <w:r>
        <w:t xml:space="preserve">. </w:t>
      </w:r>
      <w:proofErr w:type="gramStart"/>
      <w:r>
        <w:t>Doesn’t</w:t>
      </w:r>
      <w:proofErr w:type="gramEnd"/>
      <w:r>
        <w:t xml:space="preserve"> like sending T</w:t>
      </w:r>
      <w:r w:rsidR="00441FAC">
        <w:t>rad</w:t>
      </w:r>
      <w:r>
        <w:t>ition</w:t>
      </w:r>
      <w:r w:rsidR="00441FAC">
        <w:t xml:space="preserve"> 7 into </w:t>
      </w:r>
      <w:r>
        <w:t>an</w:t>
      </w:r>
      <w:r w:rsidR="00441FAC">
        <w:t xml:space="preserve"> unknown meeting </w:t>
      </w:r>
      <w:r>
        <w:t>and</w:t>
      </w:r>
      <w:r w:rsidR="0039302B">
        <w:t xml:space="preserve"> wanted </w:t>
      </w:r>
      <w:r w:rsidR="00441FAC">
        <w:t xml:space="preserve">Sign language help. Ash and Vicki </w:t>
      </w:r>
      <w:r>
        <w:t>answered</w:t>
      </w:r>
      <w:r w:rsidR="00441FAC">
        <w:t xml:space="preserve">. Ask </w:t>
      </w:r>
      <w:r>
        <w:t>Treasurer</w:t>
      </w:r>
      <w:r w:rsidR="00441FAC">
        <w:t xml:space="preserve"> or send to GSO. Meetings can have both links. </w:t>
      </w:r>
      <w:r w:rsidR="005E0924" w:rsidRPr="005E0924">
        <w:rPr>
          <w:b/>
          <w:color w:val="FF0000"/>
        </w:rPr>
        <w:t xml:space="preserve"> </w:t>
      </w:r>
      <w:r w:rsidR="00C311E2" w:rsidRPr="00C311E2">
        <w:t>Nico has</w:t>
      </w:r>
      <w:r w:rsidR="00C311E2">
        <w:t xml:space="preserve"> messaged Ruby, who knows most about signers, and now has </w:t>
      </w:r>
      <w:proofErr w:type="spellStart"/>
      <w:r w:rsidR="00C311E2">
        <w:t>Mandeep’s</w:t>
      </w:r>
      <w:proofErr w:type="spellEnd"/>
      <w:r w:rsidR="00C311E2">
        <w:t xml:space="preserve"> contact info. </w:t>
      </w:r>
    </w:p>
    <w:p w:rsidR="00C311E2" w:rsidRPr="005E0924" w:rsidRDefault="00C311E2" w:rsidP="00C311E2">
      <w:pPr>
        <w:pStyle w:val="NoSpacing"/>
        <w:ind w:left="360"/>
        <w:rPr>
          <w:b/>
          <w:color w:val="FF0000"/>
        </w:rPr>
      </w:pPr>
    </w:p>
    <w:p w:rsidR="00EB0BDE" w:rsidRDefault="00430B29" w:rsidP="00C311E2">
      <w:pPr>
        <w:pStyle w:val="NoSpacing"/>
        <w:numPr>
          <w:ilvl w:val="0"/>
          <w:numId w:val="3"/>
        </w:numPr>
      </w:pPr>
      <w:r>
        <w:t xml:space="preserve">Ash D. </w:t>
      </w:r>
      <w:r w:rsidR="00EB0BDE">
        <w:t>Any insight i</w:t>
      </w:r>
      <w:r w:rsidR="0039302B">
        <w:t xml:space="preserve">nto setting up hybrid meetings? Responded to by Stephen </w:t>
      </w:r>
      <w:r w:rsidR="00791563">
        <w:t xml:space="preserve">that </w:t>
      </w:r>
      <w:r w:rsidR="0039302B">
        <w:t>Kyiv in the Ukraine runs hybrid meetings.</w:t>
      </w:r>
    </w:p>
    <w:p w:rsidR="0039302B" w:rsidRDefault="0039302B" w:rsidP="00EB0BDE">
      <w:pPr>
        <w:pStyle w:val="NoSpacing"/>
      </w:pPr>
    </w:p>
    <w:p w:rsidR="00441FAC" w:rsidRDefault="00441FAC" w:rsidP="00C32962">
      <w:pPr>
        <w:pStyle w:val="NoSpacing"/>
        <w:numPr>
          <w:ilvl w:val="0"/>
          <w:numId w:val="3"/>
        </w:numPr>
      </w:pPr>
      <w:r>
        <w:t>Jim B – Irel</w:t>
      </w:r>
      <w:r w:rsidR="0039302B">
        <w:t xml:space="preserve">and. Worried </w:t>
      </w:r>
      <w:r w:rsidR="00430B29">
        <w:t>he would</w:t>
      </w:r>
      <w:r w:rsidR="0039302B">
        <w:t xml:space="preserve"> stay sober on Z</w:t>
      </w:r>
      <w:r>
        <w:t xml:space="preserve">oom. He has seen </w:t>
      </w:r>
      <w:r w:rsidR="0039302B">
        <w:t>newcomers who</w:t>
      </w:r>
      <w:r>
        <w:t xml:space="preserve"> are wor</w:t>
      </w:r>
      <w:r w:rsidR="0039302B">
        <w:t>ried about going to real life</w:t>
      </w:r>
      <w:r w:rsidR="00430B29">
        <w:t xml:space="preserve"> meetings</w:t>
      </w:r>
      <w:r w:rsidR="0039302B">
        <w:t xml:space="preserve">. He doesn’t’ like the fact </w:t>
      </w:r>
      <w:proofErr w:type="gramStart"/>
      <w:r w:rsidR="0039302B">
        <w:t>there’s</w:t>
      </w:r>
      <w:proofErr w:type="gramEnd"/>
      <w:r w:rsidR="0039302B">
        <w:t xml:space="preserve"> n</w:t>
      </w:r>
      <w:r>
        <w:t xml:space="preserve">o fellowship. </w:t>
      </w:r>
    </w:p>
    <w:p w:rsidR="0013775A" w:rsidRDefault="0013775A" w:rsidP="00C32962">
      <w:pPr>
        <w:pStyle w:val="NoSpacing"/>
      </w:pPr>
    </w:p>
    <w:p w:rsidR="0013775A" w:rsidRDefault="0013775A" w:rsidP="0039302B">
      <w:pPr>
        <w:pStyle w:val="NoSpacing"/>
        <w:numPr>
          <w:ilvl w:val="0"/>
          <w:numId w:val="3"/>
        </w:numPr>
      </w:pPr>
      <w:proofErr w:type="spellStart"/>
      <w:r>
        <w:t>Tasmin</w:t>
      </w:r>
      <w:proofErr w:type="spellEnd"/>
      <w:r>
        <w:t xml:space="preserve">. Getting to more meetings. </w:t>
      </w:r>
      <w:proofErr w:type="gramStart"/>
      <w:r>
        <w:t>What’s</w:t>
      </w:r>
      <w:proofErr w:type="gramEnd"/>
      <w:r>
        <w:t xml:space="preserve"> happening with PI in the </w:t>
      </w:r>
      <w:r w:rsidR="0039302B">
        <w:t xml:space="preserve">digital </w:t>
      </w:r>
      <w:r w:rsidR="00430B29">
        <w:t>space?</w:t>
      </w:r>
      <w:r w:rsidR="0039302B">
        <w:t xml:space="preserve"> How do we do it? </w:t>
      </w:r>
      <w:r w:rsidR="00430B29">
        <w:t>Philippa</w:t>
      </w:r>
      <w:r w:rsidR="0039302B">
        <w:t xml:space="preserve"> responded that e</w:t>
      </w:r>
      <w:r>
        <w:t xml:space="preserve">mails </w:t>
      </w:r>
      <w:r w:rsidR="00430B29">
        <w:t>strategy</w:t>
      </w:r>
      <w:r>
        <w:t xml:space="preserve"> plus poster</w:t>
      </w:r>
      <w:r w:rsidR="0039302B">
        <w:t xml:space="preserve"> is </w:t>
      </w:r>
      <w:r w:rsidR="00430B29">
        <w:t>available</w:t>
      </w:r>
      <w:r w:rsidR="0039302B">
        <w:t>. Phil</w:t>
      </w:r>
      <w:r w:rsidR="00430B29">
        <w:t xml:space="preserve">ippa to send poster to Nico, to </w:t>
      </w:r>
      <w:r w:rsidR="0039302B">
        <w:t>include in</w:t>
      </w:r>
      <w:r w:rsidR="00430B29">
        <w:t xml:space="preserve"> </w:t>
      </w:r>
      <w:proofErr w:type="spellStart"/>
      <w:r w:rsidR="00430B29">
        <w:t>Tasmin’s</w:t>
      </w:r>
      <w:proofErr w:type="spellEnd"/>
      <w:r w:rsidR="0039302B">
        <w:t xml:space="preserve"> pack. </w:t>
      </w:r>
      <w:r>
        <w:t xml:space="preserve"> </w:t>
      </w:r>
    </w:p>
    <w:p w:rsidR="0013775A" w:rsidRDefault="0013775A" w:rsidP="00C32962">
      <w:pPr>
        <w:pStyle w:val="NoSpacing"/>
      </w:pPr>
    </w:p>
    <w:p w:rsidR="0013775A" w:rsidRDefault="00430B29" w:rsidP="0039302B">
      <w:pPr>
        <w:pStyle w:val="NoSpacing"/>
        <w:numPr>
          <w:ilvl w:val="0"/>
          <w:numId w:val="3"/>
        </w:numPr>
      </w:pPr>
      <w:r>
        <w:t>Barbara. H</w:t>
      </w:r>
      <w:r w:rsidR="0013775A">
        <w:t xml:space="preserve">ow </w:t>
      </w:r>
      <w:r>
        <w:t xml:space="preserve">can she </w:t>
      </w:r>
      <w:r w:rsidR="0039302B">
        <w:t>best manage</w:t>
      </w:r>
      <w:r w:rsidR="0013775A">
        <w:t xml:space="preserve"> c</w:t>
      </w:r>
      <w:r>
        <w:t>onscience and business meetings?</w:t>
      </w:r>
      <w:r w:rsidR="0013775A">
        <w:t xml:space="preserve"> </w:t>
      </w:r>
      <w:r w:rsidR="00791563">
        <w:t xml:space="preserve">Nico </w:t>
      </w:r>
      <w:proofErr w:type="gramStart"/>
      <w:r w:rsidR="00791563">
        <w:t>responded</w:t>
      </w:r>
      <w:r>
        <w:t>,</w:t>
      </w:r>
      <w:proofErr w:type="gramEnd"/>
      <w:r>
        <w:t xml:space="preserve"> that</w:t>
      </w:r>
      <w:r w:rsidR="00791563">
        <w:t xml:space="preserve"> his group hold regular</w:t>
      </w:r>
      <w:r w:rsidR="0013775A">
        <w:t xml:space="preserve"> conscience and business m</w:t>
      </w:r>
      <w:r w:rsidR="00791563">
        <w:t xml:space="preserve">eetings with meeting </w:t>
      </w:r>
      <w:r>
        <w:t>committees</w:t>
      </w:r>
      <w:r w:rsidR="00791563">
        <w:t xml:space="preserve">, outside of the main </w:t>
      </w:r>
      <w:r>
        <w:t xml:space="preserve">AA </w:t>
      </w:r>
      <w:r w:rsidR="00791563">
        <w:t xml:space="preserve">Zoom meetings. </w:t>
      </w:r>
    </w:p>
    <w:p w:rsidR="00132A59" w:rsidRDefault="00132A59" w:rsidP="00C32962">
      <w:pPr>
        <w:pStyle w:val="NoSpacing"/>
      </w:pPr>
    </w:p>
    <w:p w:rsidR="00132A59" w:rsidRDefault="00430B29" w:rsidP="00791563">
      <w:pPr>
        <w:pStyle w:val="NoSpacing"/>
        <w:numPr>
          <w:ilvl w:val="0"/>
          <w:numId w:val="3"/>
        </w:numPr>
      </w:pPr>
      <w:r>
        <w:t>Danielle. R</w:t>
      </w:r>
      <w:r w:rsidR="00132A59">
        <w:t xml:space="preserve">uns </w:t>
      </w:r>
      <w:r w:rsidR="00791563">
        <w:t xml:space="preserve">mini </w:t>
      </w:r>
      <w:r w:rsidR="00132A59">
        <w:t>s</w:t>
      </w:r>
      <w:r>
        <w:t xml:space="preserve">ervice workshops. </w:t>
      </w:r>
      <w:r w:rsidR="00791563">
        <w:t xml:space="preserve">Big </w:t>
      </w:r>
      <w:r>
        <w:t>appetite</w:t>
      </w:r>
      <w:r w:rsidR="00132A59">
        <w:t xml:space="preserve"> for </w:t>
      </w:r>
      <w:r w:rsidR="00791563">
        <w:t>it and very simple to do!</w:t>
      </w:r>
      <w:r w:rsidR="00132A59">
        <w:t xml:space="preserve"> </w:t>
      </w:r>
    </w:p>
    <w:p w:rsidR="00132A59" w:rsidRDefault="00132A59" w:rsidP="00C32962">
      <w:pPr>
        <w:pStyle w:val="NoSpacing"/>
      </w:pPr>
    </w:p>
    <w:p w:rsidR="00132A59" w:rsidRDefault="00430B29" w:rsidP="00791563">
      <w:pPr>
        <w:pStyle w:val="NoSpacing"/>
        <w:numPr>
          <w:ilvl w:val="0"/>
          <w:numId w:val="3"/>
        </w:numPr>
      </w:pPr>
      <w:r>
        <w:t xml:space="preserve">Siobhan. </w:t>
      </w:r>
      <w:r w:rsidR="00132A59">
        <w:t>Remind</w:t>
      </w:r>
      <w:r>
        <w:t xml:space="preserve">er to </w:t>
      </w:r>
      <w:r w:rsidR="00132A59">
        <w:t xml:space="preserve">hosts </w:t>
      </w:r>
      <w:r>
        <w:t>need to</w:t>
      </w:r>
      <w:r w:rsidR="00132A59">
        <w:t xml:space="preserve"> register </w:t>
      </w:r>
      <w:r>
        <w:t xml:space="preserve">new </w:t>
      </w:r>
      <w:r w:rsidR="00132A59">
        <w:t>meeting</w:t>
      </w:r>
      <w:r w:rsidR="00791563">
        <w:t>s with</w:t>
      </w:r>
      <w:r w:rsidR="00132A59">
        <w:t xml:space="preserve"> GSO</w:t>
      </w:r>
      <w:r>
        <w:t>,</w:t>
      </w:r>
      <w:r w:rsidR="00132A59">
        <w:t xml:space="preserve"> via pink form. </w:t>
      </w:r>
    </w:p>
    <w:p w:rsidR="00132A59" w:rsidRDefault="00132A59" w:rsidP="00C32962">
      <w:pPr>
        <w:pStyle w:val="NoSpacing"/>
      </w:pPr>
    </w:p>
    <w:p w:rsidR="00132A59" w:rsidRDefault="00791563" w:rsidP="00791563">
      <w:pPr>
        <w:pStyle w:val="NoSpacing"/>
        <w:numPr>
          <w:ilvl w:val="0"/>
          <w:numId w:val="3"/>
        </w:numPr>
      </w:pPr>
      <w:r>
        <w:t xml:space="preserve">Stephen – Region Rep Vienna </w:t>
      </w:r>
      <w:r w:rsidR="00430B29">
        <w:t xml:space="preserve">CER. </w:t>
      </w:r>
      <w:r>
        <w:t>Z</w:t>
      </w:r>
      <w:r w:rsidR="00132A59">
        <w:t xml:space="preserve">oom </w:t>
      </w:r>
      <w:r>
        <w:t xml:space="preserve">is </w:t>
      </w:r>
      <w:r w:rsidR="00132A59">
        <w:t>not just a replacement for face</w:t>
      </w:r>
      <w:r>
        <w:t xml:space="preserve"> to face. These are limitless. </w:t>
      </w:r>
      <w:proofErr w:type="gramStart"/>
      <w:r>
        <w:t>And n</w:t>
      </w:r>
      <w:r w:rsidR="00132A59">
        <w:t>ow</w:t>
      </w:r>
      <w:proofErr w:type="gramEnd"/>
      <w:r w:rsidR="00132A59">
        <w:t xml:space="preserve"> </w:t>
      </w:r>
      <w:r w:rsidR="00430B29">
        <w:t>essential.</w:t>
      </w:r>
    </w:p>
    <w:p w:rsidR="0013775A" w:rsidRDefault="0013775A" w:rsidP="00C32962">
      <w:pPr>
        <w:pStyle w:val="NoSpacing"/>
      </w:pPr>
    </w:p>
    <w:p w:rsidR="002756BF" w:rsidRPr="002756BF" w:rsidRDefault="0013775A" w:rsidP="002756BF">
      <w:pPr>
        <w:pStyle w:val="NoSpacing"/>
        <w:numPr>
          <w:ilvl w:val="0"/>
          <w:numId w:val="3"/>
        </w:numPr>
        <w:rPr>
          <w:color w:val="FF0000"/>
        </w:rPr>
      </w:pPr>
      <w:r>
        <w:t xml:space="preserve">Michael M – </w:t>
      </w:r>
      <w:r w:rsidR="00791563">
        <w:t xml:space="preserve">Loves the new website – </w:t>
      </w:r>
      <w:proofErr w:type="gramStart"/>
      <w:r w:rsidR="00791563">
        <w:t>will the WTF app be reintroduced</w:t>
      </w:r>
      <w:proofErr w:type="gramEnd"/>
      <w:r w:rsidR="00791563">
        <w:t>?</w:t>
      </w:r>
      <w:r>
        <w:t xml:space="preserve"> </w:t>
      </w:r>
      <w:r w:rsidR="002756BF">
        <w:t xml:space="preserve">In response, Annabel has confirmed that </w:t>
      </w:r>
      <w:r w:rsidR="002756BF" w:rsidRPr="002756BF">
        <w:t>there are</w:t>
      </w:r>
      <w:r w:rsidR="002756BF" w:rsidRPr="002756BF">
        <w:t xml:space="preserve"> currently have no plans to make </w:t>
      </w:r>
      <w:r w:rsidR="002756BF" w:rsidRPr="002756BF">
        <w:t>an</w:t>
      </w:r>
      <w:r w:rsidR="002756BF">
        <w:t xml:space="preserve"> </w:t>
      </w:r>
      <w:r w:rsidR="002756BF" w:rsidRPr="002756BF">
        <w:t>app</w:t>
      </w:r>
      <w:r w:rsidR="002756BF" w:rsidRPr="002756BF">
        <w:t>,</w:t>
      </w:r>
      <w:r w:rsidR="002756BF" w:rsidRPr="002756BF">
        <w:t xml:space="preserve"> owing to budget</w:t>
      </w:r>
      <w:r w:rsidR="002756BF" w:rsidRPr="002756BF">
        <w:t>,</w:t>
      </w:r>
      <w:r w:rsidR="002756BF" w:rsidRPr="002756BF">
        <w:t xml:space="preserve"> and </w:t>
      </w:r>
      <w:r w:rsidR="002756BF" w:rsidRPr="002756BF">
        <w:t xml:space="preserve">that the </w:t>
      </w:r>
      <w:r w:rsidR="002756BF" w:rsidRPr="002756BF">
        <w:t xml:space="preserve">website </w:t>
      </w:r>
      <w:r w:rsidR="002756BF" w:rsidRPr="002756BF">
        <w:t>is</w:t>
      </w:r>
      <w:r w:rsidR="002756BF" w:rsidRPr="002756BF">
        <w:t xml:space="preserve"> in </w:t>
      </w:r>
      <w:r w:rsidR="002756BF" w:rsidRPr="002756BF">
        <w:t>its</w:t>
      </w:r>
      <w:r w:rsidR="002756BF" w:rsidRPr="002756BF">
        <w:t xml:space="preserve"> infancy. Site is well optimised for mobile and later down the </w:t>
      </w:r>
      <w:proofErr w:type="gramStart"/>
      <w:r w:rsidR="002756BF" w:rsidRPr="002756BF">
        <w:t>line</w:t>
      </w:r>
      <w:proofErr w:type="gramEnd"/>
      <w:r w:rsidR="002756BF" w:rsidRPr="002756BF">
        <w:t xml:space="preserve"> we may explore an app.</w:t>
      </w:r>
    </w:p>
    <w:p w:rsidR="008B20BB" w:rsidRDefault="008B20BB" w:rsidP="00C32962">
      <w:pPr>
        <w:pStyle w:val="NoSpacing"/>
      </w:pPr>
    </w:p>
    <w:p w:rsidR="00DF7F14" w:rsidRDefault="00DF7F14" w:rsidP="00C32962">
      <w:pPr>
        <w:pStyle w:val="NoSpacing"/>
      </w:pPr>
    </w:p>
    <w:p w:rsidR="00C32962" w:rsidRDefault="00C32962" w:rsidP="00C32962">
      <w:pPr>
        <w:pStyle w:val="NoSpacing"/>
      </w:pPr>
    </w:p>
    <w:p w:rsidR="008E0627" w:rsidRDefault="008E0627" w:rsidP="00C32962">
      <w:pPr>
        <w:pStyle w:val="NoSpacing"/>
      </w:pPr>
    </w:p>
    <w:p w:rsidR="00C311E2" w:rsidRDefault="00C311E2" w:rsidP="00C32962">
      <w:pPr>
        <w:pStyle w:val="NoSpacing"/>
      </w:pPr>
      <w:bookmarkStart w:id="0" w:name="_GoBack"/>
      <w:bookmarkEnd w:id="0"/>
    </w:p>
    <w:p w:rsidR="00C311E2" w:rsidRDefault="00C311E2" w:rsidP="00C32962">
      <w:pPr>
        <w:pStyle w:val="NoSpacing"/>
      </w:pPr>
    </w:p>
    <w:p w:rsidR="001574F0" w:rsidRDefault="001574F0" w:rsidP="004C756E">
      <w:pPr>
        <w:pStyle w:val="NoSpacing"/>
      </w:pPr>
    </w:p>
    <w:p w:rsidR="00791563" w:rsidRDefault="00791563" w:rsidP="001574F0">
      <w:pPr>
        <w:pStyle w:val="NoSpacing"/>
        <w:jc w:val="center"/>
        <w:rPr>
          <w:b/>
        </w:rPr>
      </w:pPr>
      <w:r w:rsidRPr="00791563">
        <w:rPr>
          <w:b/>
        </w:rPr>
        <w:t>Screenshots from Polls</w:t>
      </w:r>
    </w:p>
    <w:p w:rsidR="00791563" w:rsidRDefault="00791563" w:rsidP="00791563">
      <w:pPr>
        <w:pStyle w:val="NoSpacing"/>
        <w:rPr>
          <w:b/>
        </w:rPr>
      </w:pPr>
    </w:p>
    <w:p w:rsidR="00791563" w:rsidRPr="00791563" w:rsidRDefault="00791563" w:rsidP="00791563">
      <w:pPr>
        <w:pStyle w:val="NoSpacing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030400" cy="2520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l 1 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4F0">
        <w:rPr>
          <w:noProof/>
          <w:lang w:eastAsia="en-GB"/>
        </w:rPr>
        <w:drawing>
          <wp:inline distT="0" distB="0" distL="0" distR="0" wp14:anchorId="62045A07" wp14:editId="5BFEAF3C">
            <wp:extent cx="1969200" cy="25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l 2 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4F0">
        <w:rPr>
          <w:noProof/>
          <w:lang w:eastAsia="en-GB"/>
        </w:rPr>
        <w:drawing>
          <wp:inline distT="0" distB="0" distL="0" distR="0" wp14:anchorId="1C4B1C89" wp14:editId="089277BC">
            <wp:extent cx="2012400" cy="25200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l 2 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4F0">
        <w:rPr>
          <w:noProof/>
          <w:lang w:eastAsia="en-GB"/>
        </w:rPr>
        <w:drawing>
          <wp:inline distT="0" distB="0" distL="0" distR="0" wp14:anchorId="6DD87E0C" wp14:editId="25687425">
            <wp:extent cx="1998000" cy="25200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l 3 A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A1" w:rsidRDefault="001574F0" w:rsidP="00C32962">
      <w:pPr>
        <w:pStyle w:val="NoSpacing"/>
      </w:pPr>
      <w:r>
        <w:rPr>
          <w:noProof/>
          <w:lang w:eastAsia="en-GB"/>
        </w:rPr>
        <w:drawing>
          <wp:inline distT="0" distB="0" distL="0" distR="0" wp14:anchorId="6C9FF3DF" wp14:editId="4F5BA04F">
            <wp:extent cx="1904400" cy="25200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ll 3 - resul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4B" w:rsidRDefault="008D744B" w:rsidP="008D744B">
      <w:pPr>
        <w:pStyle w:val="NoSpacing"/>
      </w:pPr>
    </w:p>
    <w:p w:rsidR="00132A59" w:rsidRDefault="00132A59" w:rsidP="00C32962">
      <w:pPr>
        <w:pStyle w:val="NoSpacing"/>
      </w:pPr>
    </w:p>
    <w:p w:rsidR="00132A59" w:rsidRDefault="00132A59" w:rsidP="00C32962">
      <w:pPr>
        <w:pStyle w:val="NoSpacing"/>
      </w:pPr>
      <w:r>
        <w:t xml:space="preserve"> </w:t>
      </w:r>
    </w:p>
    <w:sectPr w:rsidR="00132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5D5"/>
    <w:multiLevelType w:val="hybridMultilevel"/>
    <w:tmpl w:val="C09C9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2F58"/>
    <w:multiLevelType w:val="hybridMultilevel"/>
    <w:tmpl w:val="4CC22762"/>
    <w:lvl w:ilvl="0" w:tplc="DA7C852C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2BE34FE"/>
    <w:multiLevelType w:val="hybridMultilevel"/>
    <w:tmpl w:val="695C83D4"/>
    <w:lvl w:ilvl="0" w:tplc="181E78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A21D2"/>
    <w:multiLevelType w:val="hybridMultilevel"/>
    <w:tmpl w:val="274289AA"/>
    <w:lvl w:ilvl="0" w:tplc="AD4A8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82"/>
    <w:rsid w:val="001110C6"/>
    <w:rsid w:val="00132A59"/>
    <w:rsid w:val="0013775A"/>
    <w:rsid w:val="001574F0"/>
    <w:rsid w:val="002756BF"/>
    <w:rsid w:val="0039302B"/>
    <w:rsid w:val="00430B29"/>
    <w:rsid w:val="00441FAC"/>
    <w:rsid w:val="004C756E"/>
    <w:rsid w:val="005672BC"/>
    <w:rsid w:val="005E0924"/>
    <w:rsid w:val="006D6590"/>
    <w:rsid w:val="00750BD6"/>
    <w:rsid w:val="00791563"/>
    <w:rsid w:val="007C58CA"/>
    <w:rsid w:val="007E7D08"/>
    <w:rsid w:val="00897639"/>
    <w:rsid w:val="008B20BB"/>
    <w:rsid w:val="008C50A1"/>
    <w:rsid w:val="008D744B"/>
    <w:rsid w:val="008E0627"/>
    <w:rsid w:val="00A26DE0"/>
    <w:rsid w:val="00AC6818"/>
    <w:rsid w:val="00C311E2"/>
    <w:rsid w:val="00C32962"/>
    <w:rsid w:val="00C62DC3"/>
    <w:rsid w:val="00D71E6F"/>
    <w:rsid w:val="00D94F82"/>
    <w:rsid w:val="00DC78F0"/>
    <w:rsid w:val="00DF7F14"/>
    <w:rsid w:val="00E064AB"/>
    <w:rsid w:val="00EB0BDE"/>
    <w:rsid w:val="00F70DFF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14AB"/>
  <w15:chartTrackingRefBased/>
  <w15:docId w15:val="{A48E04D3-6E30-4789-8063-98561D4B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50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C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ADD7-BC25-4011-9E79-58AC070E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Hope</dc:creator>
  <cp:keywords/>
  <dc:description/>
  <cp:lastModifiedBy>Ems Hope</cp:lastModifiedBy>
  <cp:revision>6</cp:revision>
  <dcterms:created xsi:type="dcterms:W3CDTF">2020-06-28T15:14:00Z</dcterms:created>
  <dcterms:modified xsi:type="dcterms:W3CDTF">2020-06-29T13:28:00Z</dcterms:modified>
</cp:coreProperties>
</file>